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3D" w:rsidRPr="000B513D" w:rsidRDefault="000B513D" w:rsidP="000B513D">
      <w:pPr>
        <w:rPr>
          <w:rFonts w:ascii="Arial" w:eastAsia="Times New Roman" w:hAnsi="Arial" w:cs="Times New Roman"/>
          <w:sz w:val="24"/>
          <w:szCs w:val="24"/>
          <w:lang w:eastAsia="es-MX"/>
        </w:rPr>
      </w:pPr>
      <w:r w:rsidRPr="000B513D">
        <w:rPr>
          <w:rFonts w:ascii="Arial" w:eastAsia="Times New Roman" w:hAnsi="Arial" w:cs="Times New Roman"/>
          <w:sz w:val="24"/>
          <w:szCs w:val="24"/>
          <w:lang w:eastAsia="es-MX"/>
        </w:rPr>
        <w:t xml:space="preserve">TEMA 1 </w:t>
      </w:r>
      <w:r w:rsidRPr="000B513D">
        <w:rPr>
          <w:rFonts w:ascii="Calibri" w:eastAsia="Times New Roman" w:hAnsi="Calibri" w:cs="Times New Roman"/>
          <w:lang w:eastAsia="es-MX"/>
        </w:rPr>
        <w:t xml:space="preserve">El </w:t>
      </w:r>
      <w:proofErr w:type="spellStart"/>
      <w:r w:rsidRPr="000B513D">
        <w:rPr>
          <w:rFonts w:ascii="Calibri" w:eastAsia="Times New Roman" w:hAnsi="Calibri" w:cs="Times New Roman"/>
          <w:lang w:eastAsia="es-MX"/>
        </w:rPr>
        <w:t>MEVyT</w:t>
      </w:r>
      <w:proofErr w:type="spellEnd"/>
      <w:r w:rsidRPr="000B513D">
        <w:rPr>
          <w:rFonts w:ascii="Calibri" w:eastAsia="Times New Roman" w:hAnsi="Calibri" w:cs="Times New Roman"/>
          <w:lang w:eastAsia="es-MX"/>
        </w:rPr>
        <w:t xml:space="preserve"> </w:t>
      </w:r>
    </w:p>
    <w:p w:rsidR="000B513D" w:rsidRPr="000B513D" w:rsidRDefault="000B513D" w:rsidP="000B513D">
      <w:pPr>
        <w:jc w:val="both"/>
        <w:rPr>
          <w:rFonts w:ascii="Arial" w:eastAsia="Times New Roman" w:hAnsi="Arial" w:cs="Arial"/>
          <w:b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0B513D">
        <w:rPr>
          <w:rFonts w:ascii="Arial" w:eastAsia="Times New Roman" w:hAnsi="Arial" w:cs="Arial"/>
          <w:b/>
          <w:sz w:val="24"/>
          <w:szCs w:val="24"/>
          <w:lang w:eastAsia="es-MX"/>
        </w:rPr>
        <w:t>Características de las personas jóvenes y adultas</w:t>
      </w: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95"/>
        <w:gridCol w:w="7909"/>
      </w:tblGrid>
      <w:tr w:rsidR="000B513D" w:rsidRPr="000B513D" w:rsidTr="00507C71">
        <w:trPr>
          <w:tblCellSpacing w:w="0" w:type="dxa"/>
        </w:trPr>
        <w:tc>
          <w:tcPr>
            <w:tcW w:w="350" w:type="pct"/>
            <w:vAlign w:val="center"/>
            <w:hideMark/>
          </w:tcPr>
          <w:p w:rsidR="000B513D" w:rsidRPr="000B513D" w:rsidRDefault="000B513D" w:rsidP="000B513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4650" w:type="pct"/>
            <w:vAlign w:val="center"/>
            <w:hideMark/>
          </w:tcPr>
          <w:p w:rsidR="000B513D" w:rsidRPr="000B513D" w:rsidRDefault="000B513D" w:rsidP="000B513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 w:rsidRPr="000B513D"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Las siguientes personas estudian en el INEA. Lee lo que dicen.</w:t>
            </w:r>
          </w:p>
        </w:tc>
      </w:tr>
    </w:tbl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0B513D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>
            <wp:extent cx="5060950" cy="5603240"/>
            <wp:effectExtent l="19050" t="0" r="6350" b="0"/>
            <wp:docPr id="1" name="Imagen 1" descr="http://www.conevyt.org.mx/cursos/cursos/asesor_v3/main/imagenes/u_1/testimonios_ac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onevyt.org.mx/cursos/cursos/asesor_v3/main/imagenes/u_1/testimonios_act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560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0B513D">
        <w:rPr>
          <w:rFonts w:ascii="Arial" w:eastAsia="Times New Roman" w:hAnsi="Arial" w:cs="Arial"/>
          <w:sz w:val="24"/>
          <w:szCs w:val="24"/>
          <w:lang w:eastAsia="es-MX"/>
        </w:rPr>
        <w:br w:type="page"/>
      </w: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lastRenderedPageBreak/>
        <w:t>En función de lo que comentaron las personas, conteste lo que se solicita.</w:t>
      </w: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tbl>
      <w:tblPr>
        <w:tblStyle w:val="Tablaconcuadrcula"/>
        <w:tblW w:w="0" w:type="auto"/>
        <w:tblLook w:val="04A0"/>
      </w:tblPr>
      <w:tblGrid>
        <w:gridCol w:w="1760"/>
        <w:gridCol w:w="1704"/>
        <w:gridCol w:w="1706"/>
        <w:gridCol w:w="1760"/>
        <w:gridCol w:w="1790"/>
      </w:tblGrid>
      <w:tr w:rsidR="000B513D" w:rsidRPr="000B513D" w:rsidTr="00507C71">
        <w:tc>
          <w:tcPr>
            <w:tcW w:w="1810" w:type="dxa"/>
          </w:tcPr>
          <w:p w:rsidR="000B513D" w:rsidRPr="000B513D" w:rsidRDefault="000B513D" w:rsidP="000B513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B513D">
              <w:rPr>
                <w:rFonts w:ascii="Calibri" w:hAnsi="Calibri" w:cs="Arial"/>
                <w:b/>
                <w:sz w:val="24"/>
                <w:szCs w:val="24"/>
              </w:rPr>
              <w:t>Nombre</w:t>
            </w:r>
            <w:proofErr w:type="spellEnd"/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B513D">
              <w:rPr>
                <w:rFonts w:ascii="Calibri" w:hAnsi="Calibri" w:cs="Arial"/>
                <w:b/>
                <w:sz w:val="24"/>
                <w:szCs w:val="24"/>
              </w:rPr>
              <w:t>Sexo</w:t>
            </w:r>
            <w:proofErr w:type="spellEnd"/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B513D">
              <w:rPr>
                <w:rFonts w:ascii="Calibri" w:hAnsi="Calibri" w:cs="Arial"/>
                <w:b/>
                <w:sz w:val="24"/>
                <w:szCs w:val="24"/>
              </w:rPr>
              <w:t>Edad</w:t>
            </w:r>
            <w:proofErr w:type="spellEnd"/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B513D">
              <w:rPr>
                <w:rFonts w:ascii="Calibri" w:hAnsi="Calibri" w:cs="Arial"/>
                <w:b/>
                <w:sz w:val="24"/>
                <w:szCs w:val="24"/>
              </w:rPr>
              <w:t>Ocupación</w:t>
            </w:r>
            <w:proofErr w:type="spellEnd"/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B513D">
              <w:rPr>
                <w:rFonts w:ascii="Calibri" w:hAnsi="Calibri" w:cs="Arial"/>
                <w:b/>
                <w:sz w:val="24"/>
                <w:szCs w:val="24"/>
              </w:rPr>
              <w:t>Antecedentes</w:t>
            </w:r>
            <w:proofErr w:type="spellEnd"/>
            <w:r w:rsidRPr="000B513D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proofErr w:type="spellStart"/>
            <w:r w:rsidRPr="000B513D">
              <w:rPr>
                <w:rFonts w:ascii="Calibri" w:hAnsi="Calibri" w:cs="Arial"/>
                <w:b/>
                <w:sz w:val="24"/>
                <w:szCs w:val="24"/>
              </w:rPr>
              <w:t>escolares</w:t>
            </w:r>
            <w:proofErr w:type="spellEnd"/>
          </w:p>
        </w:tc>
      </w:tr>
      <w:tr w:rsidR="000B513D" w:rsidRPr="000B513D" w:rsidTr="00507C71">
        <w:tc>
          <w:tcPr>
            <w:tcW w:w="1810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B513D">
              <w:rPr>
                <w:rFonts w:ascii="Calibri" w:hAnsi="Calibri" w:cs="Arial"/>
                <w:sz w:val="24"/>
                <w:szCs w:val="24"/>
              </w:rPr>
              <w:t>Jacinto</w:t>
            </w: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B513D" w:rsidRPr="000B513D" w:rsidTr="00507C71">
        <w:tc>
          <w:tcPr>
            <w:tcW w:w="1810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B513D">
              <w:rPr>
                <w:rFonts w:ascii="Calibri" w:hAnsi="Calibri" w:cs="Arial"/>
                <w:sz w:val="24"/>
                <w:szCs w:val="24"/>
              </w:rPr>
              <w:t>Ana</w:t>
            </w: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B513D" w:rsidRPr="000B513D" w:rsidTr="00507C71">
        <w:tc>
          <w:tcPr>
            <w:tcW w:w="1810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0B513D">
              <w:rPr>
                <w:rFonts w:ascii="Calibri" w:hAnsi="Calibri" w:cs="Arial"/>
                <w:sz w:val="24"/>
                <w:szCs w:val="24"/>
              </w:rPr>
              <w:t>Guadalupe</w:t>
            </w: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B513D" w:rsidRPr="000B513D" w:rsidTr="00507C71">
        <w:tc>
          <w:tcPr>
            <w:tcW w:w="1810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0B513D">
              <w:rPr>
                <w:rFonts w:ascii="Calibri" w:hAnsi="Calibri" w:cs="Arial"/>
                <w:sz w:val="24"/>
                <w:szCs w:val="24"/>
              </w:rPr>
              <w:t>Tomás</w:t>
            </w:r>
            <w:proofErr w:type="spellEnd"/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811" w:type="dxa"/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A partir de la información anterior, qué caracteriza a las personas que estudian en el INEA.</w:t>
      </w: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0B513D" w:rsidRPr="000B513D" w:rsidTr="00507C71">
        <w:tc>
          <w:tcPr>
            <w:tcW w:w="8644" w:type="dxa"/>
            <w:tcBorders>
              <w:left w:val="nil"/>
              <w:right w:val="nil"/>
            </w:tcBorders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  <w:lang w:val="es-MX"/>
              </w:rPr>
            </w:pPr>
          </w:p>
        </w:tc>
      </w:tr>
    </w:tbl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¿Qué saberes y experiencias crees que tienen?</w:t>
      </w: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0B513D" w:rsidRPr="000B513D" w:rsidTr="00507C71">
        <w:tc>
          <w:tcPr>
            <w:tcW w:w="8644" w:type="dxa"/>
            <w:tcBorders>
              <w:left w:val="nil"/>
              <w:right w:val="nil"/>
            </w:tcBorders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  <w:lang w:val="es-MX"/>
              </w:rPr>
            </w:pPr>
          </w:p>
        </w:tc>
      </w:tr>
    </w:tbl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¿Qué crees que les interese aprender?</w:t>
      </w:r>
    </w:p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0B513D" w:rsidRPr="000B513D" w:rsidTr="00507C71">
        <w:tc>
          <w:tcPr>
            <w:tcW w:w="8644" w:type="dxa"/>
            <w:tcBorders>
              <w:left w:val="nil"/>
              <w:right w:val="nil"/>
            </w:tcBorders>
          </w:tcPr>
          <w:p w:rsidR="000B513D" w:rsidRPr="000B513D" w:rsidRDefault="000B513D" w:rsidP="000B513D">
            <w:pPr>
              <w:jc w:val="both"/>
              <w:rPr>
                <w:rFonts w:ascii="Calibri" w:hAnsi="Calibri" w:cs="Arial"/>
                <w:sz w:val="24"/>
                <w:szCs w:val="24"/>
                <w:lang w:val="es-MX"/>
              </w:rPr>
            </w:pPr>
          </w:p>
        </w:tc>
      </w:tr>
    </w:tbl>
    <w:p w:rsidR="000B513D" w:rsidRPr="000B513D" w:rsidRDefault="000B513D" w:rsidP="000B513D">
      <w:pPr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</w:p>
    <w:p w:rsidR="000B513D" w:rsidRPr="000B513D" w:rsidRDefault="000B513D" w:rsidP="000B513D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Las personas que estudian en el INEA no han iniciado o concluido su educación básica, es decir, la primaria y la secundaria.</w:t>
      </w:r>
    </w:p>
    <w:p w:rsidR="000B513D" w:rsidRPr="000B513D" w:rsidRDefault="000B513D" w:rsidP="000B513D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 xml:space="preserve">En el INEA participa una gran diversidad de personas con vidas, pensamientos y características diferentes. </w:t>
      </w:r>
    </w:p>
    <w:p w:rsidR="000B513D" w:rsidRPr="000B513D" w:rsidRDefault="000B513D" w:rsidP="000B513D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Son hombres y mujeres de 15 años o más, con diferentes ocupaciones. Algunas de estas personas trabajan en la casa, el campo, la fábrica, el comercio y, además, tienen responsabilidades con su familia y con la comunidad en la que viven.</w:t>
      </w:r>
    </w:p>
    <w:p w:rsidR="000B513D" w:rsidRPr="000B513D" w:rsidRDefault="000B513D" w:rsidP="000B513D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También son hombres y mujeres que buscan mayores y mejores oportunidades.</w:t>
      </w:r>
    </w:p>
    <w:p w:rsidR="000B513D" w:rsidRPr="000B513D" w:rsidRDefault="000B513D" w:rsidP="000B513D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 xml:space="preserve">Algunas de ellas, por experiencias negativas que han vivido, piensan que no son capaces de aprender y tienen resistencia a estudiar; sienten vergüenza por tener que ir a “la escuela”, se consideran ignorantes; temen expresar sus ideas ante un grupo y su autoestima es baja. </w:t>
      </w:r>
    </w:p>
    <w:p w:rsidR="000B513D" w:rsidRPr="000B513D" w:rsidRDefault="000B513D" w:rsidP="000B513D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lastRenderedPageBreak/>
        <w:t xml:space="preserve">En otros casos, estas personas tienen dificultad para asistir a las asesorías porque no tienen tiempo o sus familiares se lo impiden o las desalientan. </w:t>
      </w:r>
    </w:p>
    <w:p w:rsidR="00036EC2" w:rsidRPr="00F945DC" w:rsidRDefault="000B513D" w:rsidP="00F945DC">
      <w:pPr>
        <w:numPr>
          <w:ilvl w:val="0"/>
          <w:numId w:val="1"/>
        </w:numPr>
        <w:spacing w:after="200" w:line="276" w:lineRule="auto"/>
        <w:ind w:left="567"/>
        <w:jc w:val="both"/>
        <w:rPr>
          <w:rFonts w:ascii="Calibri" w:eastAsia="Times New Roman" w:hAnsi="Calibri" w:cs="Arial"/>
          <w:sz w:val="24"/>
          <w:szCs w:val="24"/>
          <w:lang w:eastAsia="es-MX"/>
        </w:rPr>
      </w:pPr>
      <w:r w:rsidRPr="000B513D">
        <w:rPr>
          <w:rFonts w:ascii="Calibri" w:eastAsia="Times New Roman" w:hAnsi="Calibri" w:cs="Arial"/>
          <w:sz w:val="24"/>
          <w:szCs w:val="24"/>
          <w:lang w:eastAsia="es-MX"/>
        </w:rPr>
        <w:t>Cuentan con experiencias y conocimientos que les permiten seguir aprendiendo</w:t>
      </w:r>
      <w:bookmarkStart w:id="0" w:name="_GoBack"/>
      <w:bookmarkEnd w:id="0"/>
      <w:r w:rsidR="00F945DC">
        <w:rPr>
          <w:rFonts w:ascii="Calibri" w:eastAsia="Times New Roman" w:hAnsi="Calibri" w:cs="Arial"/>
          <w:sz w:val="24"/>
          <w:szCs w:val="24"/>
          <w:lang w:eastAsia="es-MX"/>
        </w:rPr>
        <w:t>.</w:t>
      </w:r>
    </w:p>
    <w:sectPr w:rsidR="00036EC2" w:rsidRPr="00F945DC" w:rsidSect="007079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99D" w:rsidRDefault="0093399D" w:rsidP="0093399D">
      <w:r>
        <w:separator/>
      </w:r>
    </w:p>
  </w:endnote>
  <w:endnote w:type="continuationSeparator" w:id="0">
    <w:p w:rsidR="0093399D" w:rsidRDefault="0093399D" w:rsidP="00933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6F" w:rsidRDefault="00F945D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7459018"/>
      <w:docPartObj>
        <w:docPartGallery w:val="Page Numbers (Bottom of Page)"/>
        <w:docPartUnique/>
      </w:docPartObj>
    </w:sdtPr>
    <w:sdtContent>
      <w:p w:rsidR="00B61E6F" w:rsidRDefault="0093399D" w:rsidP="00B61E6F">
        <w:pPr>
          <w:pStyle w:val="Piedepgina"/>
          <w:jc w:val="right"/>
        </w:pPr>
        <w:r>
          <w:fldChar w:fldCharType="begin"/>
        </w:r>
        <w:r w:rsidR="000B513D">
          <w:instrText>PAGE   \* MERGEFORMAT</w:instrText>
        </w:r>
        <w:r>
          <w:fldChar w:fldCharType="separate"/>
        </w:r>
        <w:r w:rsidR="00F945DC" w:rsidRPr="00F945DC">
          <w:rPr>
            <w:noProof/>
            <w:lang w:val="es-ES"/>
          </w:rPr>
          <w:t>3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6F" w:rsidRDefault="00F945D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99D" w:rsidRDefault="0093399D" w:rsidP="0093399D">
      <w:r>
        <w:separator/>
      </w:r>
    </w:p>
  </w:footnote>
  <w:footnote w:type="continuationSeparator" w:id="0">
    <w:p w:rsidR="0093399D" w:rsidRDefault="0093399D" w:rsidP="00933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6F" w:rsidRDefault="00F945D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6F" w:rsidRDefault="00F945D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6F" w:rsidRDefault="00F945D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0345"/>
    <w:multiLevelType w:val="multilevel"/>
    <w:tmpl w:val="2148278C"/>
    <w:lvl w:ilvl="0">
      <w:start w:val="1"/>
      <w:numFmt w:val="bullet"/>
      <w:lvlText w:val=""/>
      <w:lvlJc w:val="left"/>
      <w:pPr>
        <w:tabs>
          <w:tab w:val="num" w:pos="-2060"/>
        </w:tabs>
        <w:ind w:left="-20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1340"/>
        </w:tabs>
        <w:ind w:left="-13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620"/>
        </w:tabs>
        <w:ind w:left="-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"/>
        </w:tabs>
        <w:ind w:left="1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540"/>
        </w:tabs>
        <w:ind w:left="15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3700"/>
        </w:tabs>
        <w:ind w:left="37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499"/>
    <w:rsid w:val="00036EC2"/>
    <w:rsid w:val="000B513D"/>
    <w:rsid w:val="005010ED"/>
    <w:rsid w:val="00873C1C"/>
    <w:rsid w:val="008D3499"/>
    <w:rsid w:val="0093399D"/>
    <w:rsid w:val="00AA788D"/>
    <w:rsid w:val="00C5665C"/>
    <w:rsid w:val="00F9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99D"/>
    <w:pPr>
      <w:spacing w:after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B513D"/>
    <w:pPr>
      <w:spacing w:after="0"/>
    </w:pPr>
    <w:rPr>
      <w:rFonts w:eastAsia="Times New Roman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B513D"/>
    <w:pPr>
      <w:tabs>
        <w:tab w:val="center" w:pos="4419"/>
        <w:tab w:val="right" w:pos="8838"/>
      </w:tabs>
    </w:pPr>
    <w:rPr>
      <w:rFonts w:eastAsia="Times New Roman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0B513D"/>
    <w:rPr>
      <w:rFonts w:eastAsia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B513D"/>
    <w:pPr>
      <w:tabs>
        <w:tab w:val="center" w:pos="4419"/>
        <w:tab w:val="right" w:pos="8838"/>
      </w:tabs>
    </w:pPr>
    <w:rPr>
      <w:rFonts w:eastAsia="Times New Roman"/>
      <w:lang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B513D"/>
    <w:rPr>
      <w:rFonts w:eastAsia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513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B513D"/>
    <w:pPr>
      <w:spacing w:after="0"/>
    </w:pPr>
    <w:rPr>
      <w:rFonts w:eastAsia="Times New Roman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B513D"/>
    <w:pPr>
      <w:tabs>
        <w:tab w:val="center" w:pos="4419"/>
        <w:tab w:val="right" w:pos="8838"/>
      </w:tabs>
    </w:pPr>
    <w:rPr>
      <w:rFonts w:eastAsia="Times New Roman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0B513D"/>
    <w:rPr>
      <w:rFonts w:eastAsia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B513D"/>
    <w:pPr>
      <w:tabs>
        <w:tab w:val="center" w:pos="4419"/>
        <w:tab w:val="right" w:pos="8838"/>
      </w:tabs>
    </w:pPr>
    <w:rPr>
      <w:rFonts w:eastAsia="Times New Roman"/>
      <w:lang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B513D"/>
    <w:rPr>
      <w:rFonts w:eastAsia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513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</dc:creator>
  <cp:keywords/>
  <dc:description/>
  <cp:lastModifiedBy>Rmejia</cp:lastModifiedBy>
  <cp:revision>3</cp:revision>
  <dcterms:created xsi:type="dcterms:W3CDTF">2015-07-22T02:28:00Z</dcterms:created>
  <dcterms:modified xsi:type="dcterms:W3CDTF">2015-08-27T22:52:00Z</dcterms:modified>
</cp:coreProperties>
</file>